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F1AB" w14:textId="47849D90" w:rsidR="00E62451" w:rsidRPr="002E7E4D" w:rsidRDefault="00E62451" w:rsidP="002E7E4D">
      <w:pPr>
        <w:spacing w:after="0" w:line="240" w:lineRule="auto"/>
        <w:rPr>
          <w:rFonts w:ascii="Arial" w:eastAsia="Calibri" w:hAnsi="Arial" w:cs="Arial"/>
          <w:sz w:val="18"/>
          <w:szCs w:val="20"/>
        </w:rPr>
      </w:pPr>
      <w:r w:rsidRPr="002E7E4D">
        <w:rPr>
          <w:rFonts w:ascii="Arial" w:eastAsia="Calibri" w:hAnsi="Arial" w:cs="Arial"/>
          <w:sz w:val="18"/>
          <w:szCs w:val="20"/>
        </w:rPr>
        <w:t>[Month, Day, Year]</w:t>
      </w:r>
    </w:p>
    <w:p w14:paraId="5744B2FA" w14:textId="77777777" w:rsidR="00E62451" w:rsidRPr="002E7E4D" w:rsidRDefault="00E62451" w:rsidP="002E7E4D">
      <w:pPr>
        <w:spacing w:after="0" w:line="240" w:lineRule="auto"/>
        <w:rPr>
          <w:rFonts w:ascii="Arial" w:eastAsia="Calibri" w:hAnsi="Arial" w:cs="Arial"/>
          <w:sz w:val="18"/>
          <w:szCs w:val="20"/>
        </w:rPr>
      </w:pPr>
    </w:p>
    <w:p w14:paraId="219A03E3" w14:textId="5FA20BB5"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[First and Last Name]</w:t>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r w:rsidR="00341F89" w:rsidRPr="002E7E4D">
        <w:rPr>
          <w:rFonts w:ascii="Arial" w:eastAsia="Calibri" w:hAnsi="Arial" w:cs="Arial"/>
          <w:sz w:val="18"/>
          <w:szCs w:val="20"/>
        </w:rPr>
        <w:tab/>
      </w:r>
    </w:p>
    <w:p w14:paraId="2C93E2DF" w14:textId="77777777"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[Title]</w:t>
      </w:r>
    </w:p>
    <w:p w14:paraId="407362D2" w14:textId="6A69CDA6"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[Facility Name, not necessary if on letterhead or from email]</w:t>
      </w:r>
    </w:p>
    <w:p w14:paraId="25A2FC04" w14:textId="77777777"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[Address]</w:t>
      </w:r>
    </w:p>
    <w:p w14:paraId="78AAE43D" w14:textId="457ADEA2" w:rsidR="00512A9B" w:rsidRPr="002E7E4D" w:rsidRDefault="00512A9B" w:rsidP="002E7E4D">
      <w:pPr>
        <w:spacing w:after="0" w:line="240" w:lineRule="auto"/>
        <w:rPr>
          <w:rFonts w:ascii="Arial" w:eastAsia="Calibri" w:hAnsi="Arial" w:cs="Arial"/>
          <w:sz w:val="18"/>
          <w:szCs w:val="20"/>
        </w:rPr>
      </w:pPr>
      <w:r w:rsidRPr="002E7E4D">
        <w:rPr>
          <w:rFonts w:ascii="Arial" w:eastAsia="Calibri" w:hAnsi="Arial" w:cs="Arial"/>
          <w:sz w:val="18"/>
          <w:szCs w:val="20"/>
        </w:rPr>
        <w:t>[City], [State] [Zip Code]</w:t>
      </w:r>
    </w:p>
    <w:p w14:paraId="15BBC040" w14:textId="77777777" w:rsidR="00E62451" w:rsidRPr="002E7E4D" w:rsidRDefault="00E62451" w:rsidP="002E7E4D">
      <w:pPr>
        <w:spacing w:after="0" w:line="240" w:lineRule="auto"/>
        <w:rPr>
          <w:rFonts w:ascii="Arial" w:eastAsia="Calibri" w:hAnsi="Arial" w:cs="Arial"/>
          <w:sz w:val="18"/>
          <w:szCs w:val="20"/>
        </w:rPr>
      </w:pPr>
    </w:p>
    <w:p w14:paraId="7112D30B" w14:textId="70889B89" w:rsidR="00A356F9" w:rsidRPr="002E7E4D" w:rsidRDefault="00A356F9" w:rsidP="002E7E4D">
      <w:pPr>
        <w:spacing w:after="0" w:line="240" w:lineRule="auto"/>
        <w:rPr>
          <w:rFonts w:ascii="Arial" w:eastAsia="Calibri" w:hAnsi="Arial" w:cs="Arial"/>
          <w:sz w:val="18"/>
          <w:szCs w:val="20"/>
        </w:rPr>
      </w:pPr>
      <w:r w:rsidRPr="002E7E4D">
        <w:rPr>
          <w:rFonts w:ascii="Arial" w:eastAsia="Calibri" w:hAnsi="Arial" w:cs="Arial"/>
          <w:sz w:val="18"/>
          <w:szCs w:val="20"/>
        </w:rPr>
        <w:t>RE:  APPEAL FOR REIMBURSEMENT</w:t>
      </w:r>
    </w:p>
    <w:p w14:paraId="43C3CE0E" w14:textId="7EA624D5" w:rsidR="00A356F9" w:rsidRPr="002E7E4D" w:rsidRDefault="00A356F9" w:rsidP="002E7E4D">
      <w:pPr>
        <w:spacing w:after="0" w:line="240" w:lineRule="auto"/>
        <w:rPr>
          <w:rFonts w:ascii="Arial" w:eastAsia="Calibri" w:hAnsi="Arial" w:cs="Arial"/>
          <w:sz w:val="18"/>
          <w:szCs w:val="20"/>
        </w:rPr>
      </w:pPr>
      <w:r w:rsidRPr="002E7E4D">
        <w:rPr>
          <w:rFonts w:ascii="Arial" w:eastAsia="Calibri" w:hAnsi="Arial" w:cs="Arial"/>
          <w:sz w:val="18"/>
          <w:szCs w:val="20"/>
        </w:rPr>
        <w:tab/>
        <w:t>1. [</w:t>
      </w:r>
      <w:r w:rsidR="00475B55">
        <w:rPr>
          <w:rFonts w:ascii="Arial" w:eastAsia="Calibri" w:hAnsi="Arial" w:cs="Arial"/>
          <w:sz w:val="18"/>
          <w:szCs w:val="20"/>
        </w:rPr>
        <w:t>Member</w:t>
      </w:r>
      <w:r w:rsidRPr="002E7E4D">
        <w:rPr>
          <w:rFonts w:ascii="Arial" w:eastAsia="Calibri" w:hAnsi="Arial" w:cs="Arial"/>
          <w:sz w:val="18"/>
          <w:szCs w:val="20"/>
        </w:rPr>
        <w:t xml:space="preserve"> </w:t>
      </w:r>
      <w:r w:rsidR="00475B55">
        <w:rPr>
          <w:rFonts w:ascii="Arial" w:eastAsia="Calibri" w:hAnsi="Arial" w:cs="Arial"/>
          <w:sz w:val="18"/>
          <w:szCs w:val="20"/>
        </w:rPr>
        <w:t>Name</w:t>
      </w:r>
      <w:r w:rsidRPr="002E7E4D">
        <w:rPr>
          <w:rFonts w:ascii="Arial" w:eastAsia="Calibri" w:hAnsi="Arial" w:cs="Arial"/>
          <w:sz w:val="18"/>
          <w:szCs w:val="20"/>
        </w:rPr>
        <w:t>]</w:t>
      </w:r>
    </w:p>
    <w:p w14:paraId="65370FD7" w14:textId="5F88998D" w:rsidR="00A356F9" w:rsidRPr="002E7E4D" w:rsidRDefault="00A356F9" w:rsidP="002E7E4D">
      <w:pPr>
        <w:spacing w:after="0" w:line="240" w:lineRule="auto"/>
        <w:rPr>
          <w:rFonts w:ascii="Arial" w:eastAsia="Calibri" w:hAnsi="Arial" w:cs="Arial"/>
          <w:sz w:val="18"/>
          <w:szCs w:val="20"/>
        </w:rPr>
      </w:pPr>
      <w:r w:rsidRPr="002E7E4D">
        <w:rPr>
          <w:rFonts w:ascii="Arial" w:eastAsia="Calibri" w:hAnsi="Arial" w:cs="Arial"/>
          <w:sz w:val="18"/>
          <w:szCs w:val="20"/>
        </w:rPr>
        <w:tab/>
        <w:t>2. [</w:t>
      </w:r>
      <w:r w:rsidR="00475B55">
        <w:rPr>
          <w:rFonts w:ascii="Arial" w:eastAsia="Calibri" w:hAnsi="Arial" w:cs="Arial"/>
          <w:sz w:val="18"/>
          <w:szCs w:val="20"/>
        </w:rPr>
        <w:t>Member</w:t>
      </w:r>
      <w:r w:rsidR="00475B55" w:rsidRPr="002E7E4D">
        <w:rPr>
          <w:rFonts w:ascii="Arial" w:eastAsia="Calibri" w:hAnsi="Arial" w:cs="Arial"/>
          <w:sz w:val="18"/>
          <w:szCs w:val="20"/>
        </w:rPr>
        <w:t xml:space="preserve"> </w:t>
      </w:r>
      <w:r w:rsidR="00475B55">
        <w:rPr>
          <w:rFonts w:ascii="Arial" w:eastAsia="Calibri" w:hAnsi="Arial" w:cs="Arial"/>
          <w:sz w:val="18"/>
          <w:szCs w:val="20"/>
        </w:rPr>
        <w:t>Identification</w:t>
      </w:r>
      <w:r w:rsidRPr="002E7E4D">
        <w:rPr>
          <w:rFonts w:ascii="Arial" w:eastAsia="Calibri" w:hAnsi="Arial" w:cs="Arial"/>
          <w:sz w:val="18"/>
          <w:szCs w:val="20"/>
        </w:rPr>
        <w:t xml:space="preserve"> </w:t>
      </w:r>
      <w:r w:rsidR="00475B55">
        <w:rPr>
          <w:rFonts w:ascii="Arial" w:eastAsia="Calibri" w:hAnsi="Arial" w:cs="Arial"/>
          <w:sz w:val="18"/>
          <w:szCs w:val="20"/>
        </w:rPr>
        <w:t>Number</w:t>
      </w:r>
      <w:r w:rsidRPr="002E7E4D">
        <w:rPr>
          <w:rFonts w:ascii="Arial" w:eastAsia="Calibri" w:hAnsi="Arial" w:cs="Arial"/>
          <w:sz w:val="18"/>
          <w:szCs w:val="20"/>
        </w:rPr>
        <w:t>]</w:t>
      </w:r>
      <w:r w:rsidR="002C58A7" w:rsidRPr="002E7E4D">
        <w:rPr>
          <w:rFonts w:ascii="Arial" w:eastAsia="Calibri" w:hAnsi="Arial" w:cs="Arial"/>
          <w:sz w:val="18"/>
          <w:szCs w:val="20"/>
        </w:rPr>
        <w:tab/>
      </w:r>
    </w:p>
    <w:p w14:paraId="5EC91F77" w14:textId="46CB1897" w:rsidR="002C58A7" w:rsidRDefault="002C58A7" w:rsidP="002E7E4D">
      <w:pPr>
        <w:spacing w:after="0" w:line="240" w:lineRule="auto"/>
        <w:rPr>
          <w:rFonts w:ascii="Arial" w:eastAsia="Calibri" w:hAnsi="Arial" w:cs="Arial"/>
          <w:sz w:val="18"/>
          <w:szCs w:val="20"/>
        </w:rPr>
      </w:pPr>
      <w:r w:rsidRPr="002E7E4D">
        <w:rPr>
          <w:rFonts w:ascii="Arial" w:eastAsia="Calibri" w:hAnsi="Arial" w:cs="Arial"/>
          <w:sz w:val="18"/>
          <w:szCs w:val="20"/>
        </w:rPr>
        <w:tab/>
        <w:t>3. [</w:t>
      </w:r>
      <w:r w:rsidR="00475B55">
        <w:rPr>
          <w:rFonts w:ascii="Arial" w:eastAsia="Calibri" w:hAnsi="Arial" w:cs="Arial"/>
          <w:sz w:val="18"/>
          <w:szCs w:val="20"/>
        </w:rPr>
        <w:t>Claim</w:t>
      </w:r>
      <w:r w:rsidRPr="002E7E4D">
        <w:rPr>
          <w:rFonts w:ascii="Arial" w:eastAsia="Calibri" w:hAnsi="Arial" w:cs="Arial"/>
          <w:sz w:val="18"/>
          <w:szCs w:val="20"/>
        </w:rPr>
        <w:t xml:space="preserve"> </w:t>
      </w:r>
      <w:r w:rsidR="00475B55">
        <w:rPr>
          <w:rFonts w:ascii="Arial" w:eastAsia="Calibri" w:hAnsi="Arial" w:cs="Arial"/>
          <w:sz w:val="18"/>
          <w:szCs w:val="20"/>
        </w:rPr>
        <w:t>Number</w:t>
      </w:r>
      <w:r w:rsidRPr="002E7E4D">
        <w:rPr>
          <w:rFonts w:ascii="Arial" w:eastAsia="Calibri" w:hAnsi="Arial" w:cs="Arial"/>
          <w:sz w:val="18"/>
          <w:szCs w:val="20"/>
        </w:rPr>
        <w:t>]</w:t>
      </w:r>
      <w:r w:rsidRPr="002E7E4D">
        <w:rPr>
          <w:rFonts w:ascii="Arial" w:eastAsia="Calibri" w:hAnsi="Arial" w:cs="Arial"/>
          <w:sz w:val="18"/>
          <w:szCs w:val="20"/>
        </w:rPr>
        <w:tab/>
      </w:r>
    </w:p>
    <w:p w14:paraId="523B9593" w14:textId="77777777" w:rsidR="00E62451" w:rsidRPr="002E7E4D" w:rsidRDefault="00E62451" w:rsidP="002E7E4D">
      <w:pPr>
        <w:spacing w:after="0" w:line="240" w:lineRule="auto"/>
        <w:rPr>
          <w:rFonts w:ascii="Arial" w:eastAsia="Calibri" w:hAnsi="Arial" w:cs="Arial"/>
          <w:sz w:val="18"/>
          <w:szCs w:val="20"/>
        </w:rPr>
      </w:pPr>
    </w:p>
    <w:p w14:paraId="4995B23F" w14:textId="77777777" w:rsidR="00E62451" w:rsidRPr="002E7E4D" w:rsidRDefault="00E62451" w:rsidP="002E7E4D">
      <w:pPr>
        <w:spacing w:after="0" w:line="240" w:lineRule="auto"/>
        <w:rPr>
          <w:rFonts w:ascii="Arial" w:eastAsia="Calibri" w:hAnsi="Arial" w:cs="Arial"/>
          <w:sz w:val="18"/>
          <w:szCs w:val="20"/>
        </w:rPr>
      </w:pPr>
    </w:p>
    <w:p w14:paraId="76979F58" w14:textId="4D822E18" w:rsidR="00E62451" w:rsidRDefault="00341F89" w:rsidP="002E7E4D">
      <w:pPr>
        <w:pStyle w:val="NoSpacing"/>
        <w:jc w:val="both"/>
        <w:rPr>
          <w:rFonts w:ascii="Arial" w:hAnsi="Arial" w:cs="Arial"/>
          <w:sz w:val="18"/>
          <w:szCs w:val="20"/>
        </w:rPr>
      </w:pPr>
      <w:r w:rsidRPr="002E7E4D">
        <w:rPr>
          <w:rFonts w:ascii="Arial" w:hAnsi="Arial" w:cs="Arial"/>
          <w:sz w:val="18"/>
          <w:szCs w:val="20"/>
        </w:rPr>
        <w:t>I am writing you today about the denial of coverage for</w:t>
      </w:r>
      <w:r w:rsidR="00887D80">
        <w:rPr>
          <w:rFonts w:ascii="Arial" w:hAnsi="Arial" w:cs="Arial"/>
          <w:sz w:val="18"/>
          <w:szCs w:val="20"/>
        </w:rPr>
        <w:t xml:space="preserve"> a respiratory panel </w:t>
      </w:r>
      <w:r w:rsidRPr="002E7E4D">
        <w:rPr>
          <w:rFonts w:ascii="Arial" w:hAnsi="Arial" w:cs="Arial"/>
          <w:sz w:val="18"/>
          <w:szCs w:val="20"/>
        </w:rPr>
        <w:t xml:space="preserve">on a recent patient claim.  </w:t>
      </w:r>
      <w:r w:rsidR="002F47F9">
        <w:rPr>
          <w:rFonts w:ascii="Arial" w:hAnsi="Arial" w:cs="Arial"/>
          <w:sz w:val="18"/>
          <w:szCs w:val="20"/>
        </w:rPr>
        <w:t xml:space="preserve">I </w:t>
      </w:r>
      <w:r w:rsidRPr="002E7E4D">
        <w:rPr>
          <w:rFonts w:ascii="Arial" w:hAnsi="Arial" w:cs="Arial"/>
          <w:sz w:val="18"/>
          <w:szCs w:val="20"/>
        </w:rPr>
        <w:t xml:space="preserve">received notification from your organization denying services provided to the member noted above on [Insert Date of Service]. </w:t>
      </w:r>
      <w:r w:rsidR="002F47F9">
        <w:rPr>
          <w:rFonts w:ascii="Arial" w:hAnsi="Arial" w:cs="Arial"/>
          <w:sz w:val="18"/>
          <w:szCs w:val="20"/>
        </w:rPr>
        <w:t>I</w:t>
      </w:r>
      <w:r w:rsidRPr="002E7E4D">
        <w:rPr>
          <w:rFonts w:ascii="Arial" w:hAnsi="Arial" w:cs="Arial"/>
          <w:sz w:val="18"/>
          <w:szCs w:val="20"/>
        </w:rPr>
        <w:t xml:space="preserve"> request to have this claim reconsidered. </w:t>
      </w:r>
    </w:p>
    <w:p w14:paraId="026B3016" w14:textId="77777777" w:rsidR="00E62451" w:rsidRPr="002E7E4D" w:rsidRDefault="00E62451" w:rsidP="002E7E4D">
      <w:pPr>
        <w:pStyle w:val="NoSpacing"/>
        <w:jc w:val="both"/>
        <w:rPr>
          <w:rFonts w:ascii="Arial" w:hAnsi="Arial" w:cs="Arial"/>
          <w:sz w:val="18"/>
          <w:szCs w:val="20"/>
        </w:rPr>
      </w:pPr>
    </w:p>
    <w:p w14:paraId="5DF70060" w14:textId="73AF9F06" w:rsidR="00543832" w:rsidRDefault="00543832" w:rsidP="00543832">
      <w:pPr>
        <w:pStyle w:val="NoSpacing"/>
        <w:jc w:val="both"/>
        <w:rPr>
          <w:rFonts w:ascii="Arial" w:hAnsi="Arial" w:cs="Arial"/>
          <w:sz w:val="18"/>
          <w:szCs w:val="20"/>
        </w:rPr>
      </w:pPr>
      <w:r>
        <w:rPr>
          <w:rFonts w:ascii="Arial" w:hAnsi="Arial" w:cs="Arial"/>
          <w:sz w:val="18"/>
          <w:szCs w:val="20"/>
        </w:rPr>
        <w:t xml:space="preserve">Published research from the American Society for Microbiology (ASM) outlines best practices regarding the use of diagnostic testing for various respiratory viruses. These best practices, which have been in place since 2011, provide clear guidance on the use of diagnostic tools to aid the treatment of respiratory virus infections in adults. The Journal of Clinical Microbiology explains that the use of nucleic acid amplification tests </w:t>
      </w:r>
      <w:r w:rsidR="00FC2EF2">
        <w:rPr>
          <w:rFonts w:ascii="Arial" w:hAnsi="Arial" w:cs="Arial"/>
          <w:sz w:val="18"/>
          <w:szCs w:val="20"/>
        </w:rPr>
        <w:t>is</w:t>
      </w:r>
      <w:r>
        <w:rPr>
          <w:rFonts w:ascii="Arial" w:hAnsi="Arial" w:cs="Arial"/>
          <w:sz w:val="18"/>
          <w:szCs w:val="20"/>
        </w:rPr>
        <w:t xml:space="preserve"> superior to traditional virus detection methods</w:t>
      </w:r>
      <w:r w:rsidR="00935A7B">
        <w:rPr>
          <w:rFonts w:ascii="Arial" w:hAnsi="Arial" w:cs="Arial"/>
          <w:sz w:val="18"/>
          <w:szCs w:val="20"/>
        </w:rPr>
        <w:t>.</w:t>
      </w:r>
    </w:p>
    <w:p w14:paraId="3A817DF2" w14:textId="77777777" w:rsidR="00E62451" w:rsidRPr="002E7E4D" w:rsidRDefault="00E62451" w:rsidP="002E7E4D">
      <w:pPr>
        <w:pStyle w:val="NoSpacing"/>
        <w:jc w:val="both"/>
        <w:rPr>
          <w:rFonts w:cstheme="minorHAnsi"/>
          <w:sz w:val="18"/>
          <w:szCs w:val="20"/>
        </w:rPr>
      </w:pPr>
    </w:p>
    <w:p w14:paraId="7234BEA2" w14:textId="75545B9E" w:rsidR="00972851" w:rsidRDefault="004E05C9" w:rsidP="14CD5619">
      <w:pPr>
        <w:pStyle w:val="NoSpacing"/>
        <w:jc w:val="both"/>
        <w:rPr>
          <w:rFonts w:ascii="Arial" w:hAnsi="Arial" w:cs="Arial"/>
          <w:sz w:val="18"/>
          <w:szCs w:val="18"/>
        </w:rPr>
      </w:pPr>
      <w:r w:rsidRPr="14CD5619">
        <w:rPr>
          <w:rFonts w:ascii="Arial" w:hAnsi="Arial" w:cs="Arial"/>
          <w:sz w:val="18"/>
          <w:szCs w:val="18"/>
        </w:rPr>
        <w:t xml:space="preserve">The </w:t>
      </w:r>
      <w:r w:rsidR="00C06DC4" w:rsidRPr="14CD5619">
        <w:rPr>
          <w:rFonts w:ascii="Arial" w:hAnsi="Arial" w:cs="Arial"/>
          <w:sz w:val="18"/>
          <w:szCs w:val="18"/>
        </w:rPr>
        <w:t xml:space="preserve">respiratory panel </w:t>
      </w:r>
      <w:r w:rsidR="00D22787" w:rsidRPr="14CD5619">
        <w:rPr>
          <w:rFonts w:ascii="Arial" w:hAnsi="Arial" w:cs="Arial"/>
          <w:sz w:val="18"/>
          <w:szCs w:val="18"/>
        </w:rPr>
        <w:t>to which I have access</w:t>
      </w:r>
      <w:r w:rsidR="005A30EC" w:rsidRPr="14CD5619">
        <w:rPr>
          <w:rFonts w:ascii="Arial" w:hAnsi="Arial" w:cs="Arial"/>
          <w:sz w:val="18"/>
          <w:szCs w:val="18"/>
        </w:rPr>
        <w:t xml:space="preserve"> is CLIA</w:t>
      </w:r>
      <w:r w:rsidR="00BF12DB" w:rsidRPr="14CD5619">
        <w:rPr>
          <w:rFonts w:ascii="Arial" w:hAnsi="Arial" w:cs="Arial"/>
          <w:sz w:val="18"/>
          <w:szCs w:val="18"/>
        </w:rPr>
        <w:t>-</w:t>
      </w:r>
      <w:r w:rsidR="005A30EC" w:rsidRPr="14CD5619">
        <w:rPr>
          <w:rFonts w:ascii="Arial" w:hAnsi="Arial" w:cs="Arial"/>
          <w:sz w:val="18"/>
          <w:szCs w:val="18"/>
        </w:rPr>
        <w:t>waived and</w:t>
      </w:r>
      <w:r w:rsidR="00D22787" w:rsidRPr="14CD5619">
        <w:rPr>
          <w:rFonts w:ascii="Arial" w:hAnsi="Arial" w:cs="Arial"/>
          <w:sz w:val="18"/>
          <w:szCs w:val="18"/>
        </w:rPr>
        <w:t xml:space="preserve"> </w:t>
      </w:r>
      <w:r w:rsidR="001469C7" w:rsidRPr="14CD5619">
        <w:rPr>
          <w:rFonts w:ascii="Arial" w:hAnsi="Arial" w:cs="Arial"/>
          <w:sz w:val="18"/>
          <w:szCs w:val="18"/>
        </w:rPr>
        <w:t>received FDA Emergency Use Authorization</w:t>
      </w:r>
      <w:r w:rsidR="001D31C8" w:rsidRPr="14CD5619">
        <w:rPr>
          <w:rFonts w:ascii="Arial" w:hAnsi="Arial" w:cs="Arial"/>
          <w:sz w:val="18"/>
          <w:szCs w:val="18"/>
        </w:rPr>
        <w:t xml:space="preserve"> (EUA.)</w:t>
      </w:r>
      <w:r w:rsidR="001469C7" w:rsidRPr="14CD5619">
        <w:rPr>
          <w:rFonts w:ascii="Arial" w:hAnsi="Arial" w:cs="Arial"/>
          <w:sz w:val="18"/>
          <w:szCs w:val="18"/>
        </w:rPr>
        <w:t xml:space="preserve"> It </w:t>
      </w:r>
      <w:r w:rsidR="00C06DC4" w:rsidRPr="14CD5619">
        <w:rPr>
          <w:rFonts w:ascii="Arial" w:hAnsi="Arial" w:cs="Arial"/>
          <w:sz w:val="18"/>
          <w:szCs w:val="18"/>
        </w:rPr>
        <w:t>can</w:t>
      </w:r>
      <w:r w:rsidR="007835E5" w:rsidRPr="14CD5619">
        <w:rPr>
          <w:rFonts w:ascii="Arial" w:hAnsi="Arial" w:cs="Arial"/>
          <w:sz w:val="18"/>
          <w:szCs w:val="18"/>
        </w:rPr>
        <w:t xml:space="preserve"> identify </w:t>
      </w:r>
      <w:r w:rsidR="00D05002" w:rsidRPr="14CD5619">
        <w:rPr>
          <w:rFonts w:ascii="Arial" w:hAnsi="Arial" w:cs="Arial"/>
          <w:sz w:val="18"/>
          <w:szCs w:val="18"/>
        </w:rPr>
        <w:t xml:space="preserve">19 </w:t>
      </w:r>
      <w:r w:rsidR="00461849" w:rsidRPr="14CD5619">
        <w:rPr>
          <w:rFonts w:ascii="Arial" w:hAnsi="Arial" w:cs="Arial"/>
          <w:sz w:val="18"/>
          <w:szCs w:val="18"/>
        </w:rPr>
        <w:t>bacterial and</w:t>
      </w:r>
      <w:r w:rsidR="00B00D31" w:rsidRPr="14CD5619">
        <w:rPr>
          <w:rFonts w:ascii="Arial" w:hAnsi="Arial" w:cs="Arial"/>
          <w:sz w:val="18"/>
          <w:szCs w:val="18"/>
        </w:rPr>
        <w:t xml:space="preserve"> viral pathogens associated with </w:t>
      </w:r>
      <w:r w:rsidR="00461849" w:rsidRPr="14CD5619">
        <w:rPr>
          <w:rFonts w:ascii="Arial" w:hAnsi="Arial" w:cs="Arial"/>
          <w:sz w:val="18"/>
          <w:szCs w:val="18"/>
        </w:rPr>
        <w:t>respiratory infections</w:t>
      </w:r>
      <w:r w:rsidR="00453F7A" w:rsidRPr="14CD5619">
        <w:rPr>
          <w:rFonts w:ascii="Arial" w:hAnsi="Arial" w:cs="Arial"/>
          <w:sz w:val="18"/>
          <w:szCs w:val="18"/>
        </w:rPr>
        <w:t xml:space="preserve"> including COVID-19.</w:t>
      </w:r>
      <w:r w:rsidR="00FA0BFD" w:rsidRPr="14CD5619">
        <w:rPr>
          <w:rFonts w:ascii="Arial" w:hAnsi="Arial" w:cs="Arial"/>
          <w:sz w:val="18"/>
          <w:szCs w:val="18"/>
        </w:rPr>
        <w:t xml:space="preserve"> </w:t>
      </w:r>
      <w:r w:rsidR="00BC2804" w:rsidRPr="14CD5619">
        <w:rPr>
          <w:rFonts w:ascii="Arial" w:hAnsi="Arial" w:cs="Arial"/>
          <w:sz w:val="18"/>
          <w:szCs w:val="18"/>
        </w:rPr>
        <w:t>In this case</w:t>
      </w:r>
      <w:r w:rsidR="00323A62" w:rsidRPr="14CD5619">
        <w:rPr>
          <w:rFonts w:ascii="Arial" w:hAnsi="Arial" w:cs="Arial"/>
          <w:sz w:val="18"/>
          <w:szCs w:val="18"/>
        </w:rPr>
        <w:t>,</w:t>
      </w:r>
      <w:r w:rsidR="00BC2804" w:rsidRPr="14CD5619">
        <w:rPr>
          <w:rFonts w:ascii="Arial" w:hAnsi="Arial" w:cs="Arial"/>
          <w:sz w:val="18"/>
          <w:szCs w:val="18"/>
        </w:rPr>
        <w:t xml:space="preserve"> [insert patient name] presented with [insert symptoms] consistent with an upper respiratory infection</w:t>
      </w:r>
      <w:r w:rsidR="00D47C07" w:rsidRPr="14CD5619">
        <w:rPr>
          <w:rFonts w:ascii="Arial" w:hAnsi="Arial" w:cs="Arial"/>
          <w:sz w:val="18"/>
          <w:szCs w:val="18"/>
        </w:rPr>
        <w:t>. Because these symptoms</w:t>
      </w:r>
      <w:r w:rsidR="00323A62" w:rsidRPr="14CD5619">
        <w:rPr>
          <w:rFonts w:ascii="Arial" w:hAnsi="Arial" w:cs="Arial"/>
          <w:sz w:val="18"/>
          <w:szCs w:val="18"/>
        </w:rPr>
        <w:t xml:space="preserve"> can be caused by numerous viruses and bacteria, I used the panel to test for the pathogens</w:t>
      </w:r>
      <w:r w:rsidR="004164F4" w:rsidRPr="14CD5619">
        <w:rPr>
          <w:rFonts w:ascii="Arial" w:hAnsi="Arial" w:cs="Arial"/>
          <w:sz w:val="18"/>
          <w:szCs w:val="18"/>
        </w:rPr>
        <w:t xml:space="preserve"> commonly associated with respiratory infections.</w:t>
      </w:r>
      <w:r w:rsidR="00D47C07" w:rsidRPr="14CD5619">
        <w:rPr>
          <w:rFonts w:ascii="Arial" w:hAnsi="Arial" w:cs="Arial"/>
          <w:sz w:val="18"/>
          <w:szCs w:val="18"/>
        </w:rPr>
        <w:t xml:space="preserve"> </w:t>
      </w:r>
    </w:p>
    <w:p w14:paraId="4D1D3364" w14:textId="2EFEED04" w:rsidR="14CD5619" w:rsidRDefault="14CD5619" w:rsidP="14CD5619">
      <w:pPr>
        <w:pStyle w:val="NoSpacing"/>
        <w:jc w:val="both"/>
        <w:rPr>
          <w:rFonts w:ascii="Arial" w:hAnsi="Arial" w:cs="Arial"/>
          <w:sz w:val="18"/>
          <w:szCs w:val="18"/>
        </w:rPr>
      </w:pPr>
    </w:p>
    <w:p w14:paraId="34B2D848" w14:textId="2EA2FF65" w:rsidR="00181483" w:rsidRPr="006E676D" w:rsidRDefault="004F321E" w:rsidP="00543832">
      <w:pPr>
        <w:jc w:val="both"/>
        <w:rPr>
          <w:rFonts w:ascii="Arial" w:eastAsiaTheme="minorEastAsia" w:hAnsi="Arial" w:cs="Arial"/>
          <w:sz w:val="18"/>
          <w:szCs w:val="20"/>
        </w:rPr>
      </w:pPr>
      <w:r>
        <w:rPr>
          <w:rFonts w:ascii="Arial" w:eastAsiaTheme="minorEastAsia" w:hAnsi="Arial" w:cs="Arial"/>
          <w:sz w:val="18"/>
          <w:szCs w:val="20"/>
        </w:rPr>
        <w:t>This panel has shown a positive impact on patient management in my practice, which</w:t>
      </w:r>
      <w:r w:rsidR="00D75175">
        <w:rPr>
          <w:rFonts w:ascii="Arial" w:eastAsiaTheme="minorEastAsia" w:hAnsi="Arial" w:cs="Arial"/>
          <w:sz w:val="18"/>
          <w:szCs w:val="20"/>
        </w:rPr>
        <w:t xml:space="preserve"> </w:t>
      </w:r>
      <w:r>
        <w:rPr>
          <w:rFonts w:ascii="Arial" w:eastAsiaTheme="minorEastAsia" w:hAnsi="Arial" w:cs="Arial"/>
          <w:sz w:val="18"/>
          <w:szCs w:val="20"/>
        </w:rPr>
        <w:t xml:space="preserve">is why I use this test. Further, it is the only respiratory panel option I </w:t>
      </w:r>
      <w:proofErr w:type="gramStart"/>
      <w:r>
        <w:rPr>
          <w:rFonts w:ascii="Arial" w:eastAsiaTheme="minorEastAsia" w:hAnsi="Arial" w:cs="Arial"/>
          <w:sz w:val="18"/>
          <w:szCs w:val="20"/>
        </w:rPr>
        <w:t>have to</w:t>
      </w:r>
      <w:proofErr w:type="gramEnd"/>
      <w:r>
        <w:rPr>
          <w:rFonts w:ascii="Arial" w:eastAsiaTheme="minorEastAsia" w:hAnsi="Arial" w:cs="Arial"/>
          <w:sz w:val="18"/>
          <w:szCs w:val="20"/>
        </w:rPr>
        <w:t xml:space="preserve"> run on the device. </w:t>
      </w:r>
      <w:r w:rsidR="00C51CEB">
        <w:rPr>
          <w:rFonts w:ascii="Arial" w:eastAsiaTheme="minorEastAsia" w:hAnsi="Arial" w:cs="Arial"/>
          <w:sz w:val="18"/>
          <w:szCs w:val="20"/>
        </w:rPr>
        <w:t>[Please add your assessment of the community use of the product here</w:t>
      </w:r>
      <w:r w:rsidR="001A72CB">
        <w:rPr>
          <w:rFonts w:ascii="Arial" w:eastAsiaTheme="minorEastAsia" w:hAnsi="Arial" w:cs="Arial"/>
          <w:sz w:val="18"/>
          <w:szCs w:val="20"/>
        </w:rPr>
        <w:t>.</w:t>
      </w:r>
      <w:r w:rsidR="00C51CEB">
        <w:rPr>
          <w:rFonts w:ascii="Arial" w:eastAsiaTheme="minorEastAsia" w:hAnsi="Arial" w:cs="Arial"/>
          <w:sz w:val="18"/>
          <w:szCs w:val="20"/>
        </w:rPr>
        <w:t>]</w:t>
      </w:r>
    </w:p>
    <w:p w14:paraId="5E4CA68C" w14:textId="341937B2" w:rsidR="00E62451" w:rsidRPr="002E7E4D" w:rsidRDefault="002F47F9" w:rsidP="002E7E4D">
      <w:pPr>
        <w:jc w:val="both"/>
        <w:rPr>
          <w:rFonts w:ascii="Arial" w:eastAsiaTheme="minorEastAsia" w:hAnsi="Arial" w:cs="Arial"/>
          <w:sz w:val="18"/>
          <w:szCs w:val="20"/>
        </w:rPr>
      </w:pPr>
      <w:r>
        <w:rPr>
          <w:rFonts w:ascii="Arial" w:eastAsiaTheme="minorEastAsia" w:hAnsi="Arial" w:cs="Arial"/>
          <w:sz w:val="18"/>
          <w:szCs w:val="20"/>
        </w:rPr>
        <w:t>I</w:t>
      </w:r>
      <w:r w:rsidR="008F788C" w:rsidRPr="002E7E4D">
        <w:rPr>
          <w:rFonts w:ascii="Arial" w:eastAsiaTheme="minorEastAsia" w:hAnsi="Arial" w:cs="Arial"/>
          <w:sz w:val="18"/>
          <w:szCs w:val="20"/>
        </w:rPr>
        <w:t xml:space="preserve"> request that you revisit the claim(s) listed </w:t>
      </w:r>
      <w:r w:rsidR="00E579E1" w:rsidRPr="002E7E4D">
        <w:rPr>
          <w:rFonts w:ascii="Arial" w:eastAsiaTheme="minorEastAsia" w:hAnsi="Arial" w:cs="Arial"/>
          <w:sz w:val="18"/>
          <w:szCs w:val="20"/>
        </w:rPr>
        <w:t xml:space="preserve">above </w:t>
      </w:r>
      <w:r w:rsidR="008F788C" w:rsidRPr="002E7E4D">
        <w:rPr>
          <w:rFonts w:ascii="Arial" w:eastAsiaTheme="minorEastAsia" w:hAnsi="Arial" w:cs="Arial"/>
          <w:sz w:val="18"/>
          <w:szCs w:val="20"/>
        </w:rPr>
        <w:t>that have been previously denied</w:t>
      </w:r>
      <w:r w:rsidR="00E579E1" w:rsidRPr="002E7E4D">
        <w:rPr>
          <w:rFonts w:ascii="Arial" w:eastAsiaTheme="minorEastAsia" w:hAnsi="Arial" w:cs="Arial"/>
          <w:sz w:val="18"/>
          <w:szCs w:val="20"/>
        </w:rPr>
        <w:t>,</w:t>
      </w:r>
      <w:r w:rsidR="008F788C" w:rsidRPr="002E7E4D">
        <w:rPr>
          <w:rFonts w:ascii="Arial" w:eastAsiaTheme="minorEastAsia" w:hAnsi="Arial" w:cs="Arial"/>
          <w:sz w:val="18"/>
          <w:szCs w:val="20"/>
        </w:rPr>
        <w:t xml:space="preserve"> as </w:t>
      </w:r>
      <w:r w:rsidR="00FA0BFD" w:rsidRPr="002E7E4D">
        <w:rPr>
          <w:rFonts w:ascii="Arial" w:eastAsiaTheme="minorEastAsia" w:hAnsi="Arial" w:cs="Arial"/>
          <w:sz w:val="18"/>
          <w:szCs w:val="20"/>
        </w:rPr>
        <w:t>th</w:t>
      </w:r>
      <w:r w:rsidR="00FA0BFD">
        <w:rPr>
          <w:rFonts w:ascii="Arial" w:eastAsiaTheme="minorEastAsia" w:hAnsi="Arial" w:cs="Arial"/>
          <w:sz w:val="18"/>
          <w:szCs w:val="20"/>
        </w:rPr>
        <w:t>is</w:t>
      </w:r>
      <w:r w:rsidR="00FA0BFD" w:rsidRPr="002E7E4D">
        <w:rPr>
          <w:rFonts w:ascii="Arial" w:eastAsiaTheme="minorEastAsia" w:hAnsi="Arial" w:cs="Arial"/>
          <w:sz w:val="18"/>
          <w:szCs w:val="20"/>
        </w:rPr>
        <w:t xml:space="preserve"> </w:t>
      </w:r>
      <w:r w:rsidR="008F788C" w:rsidRPr="002E7E4D">
        <w:rPr>
          <w:rFonts w:ascii="Arial" w:eastAsiaTheme="minorEastAsia" w:hAnsi="Arial" w:cs="Arial"/>
          <w:sz w:val="18"/>
          <w:szCs w:val="20"/>
        </w:rPr>
        <w:t xml:space="preserve">testing is consistent with </w:t>
      </w:r>
      <w:r w:rsidR="00D904C2">
        <w:rPr>
          <w:rFonts w:ascii="Arial" w:eastAsiaTheme="minorEastAsia" w:hAnsi="Arial" w:cs="Arial"/>
          <w:sz w:val="18"/>
          <w:szCs w:val="20"/>
        </w:rPr>
        <w:t xml:space="preserve">ASM </w:t>
      </w:r>
      <w:r w:rsidR="008F788C" w:rsidRPr="002E7E4D">
        <w:rPr>
          <w:rFonts w:ascii="Arial" w:eastAsiaTheme="minorEastAsia" w:hAnsi="Arial" w:cs="Arial"/>
          <w:sz w:val="18"/>
          <w:szCs w:val="20"/>
        </w:rPr>
        <w:t>guidelines</w:t>
      </w:r>
      <w:r w:rsidR="00FA0BFD">
        <w:rPr>
          <w:rFonts w:ascii="Arial" w:eastAsiaTheme="minorEastAsia" w:hAnsi="Arial" w:cs="Arial"/>
          <w:sz w:val="18"/>
          <w:szCs w:val="20"/>
        </w:rPr>
        <w:t xml:space="preserve">, and </w:t>
      </w:r>
      <w:r w:rsidR="00F60F10">
        <w:rPr>
          <w:rFonts w:ascii="Arial" w:eastAsiaTheme="minorEastAsia" w:hAnsi="Arial" w:cs="Arial"/>
          <w:sz w:val="18"/>
          <w:szCs w:val="20"/>
        </w:rPr>
        <w:t>I</w:t>
      </w:r>
      <w:r w:rsidR="00555623">
        <w:rPr>
          <w:rFonts w:ascii="Arial" w:eastAsiaTheme="minorEastAsia" w:hAnsi="Arial" w:cs="Arial"/>
          <w:sz w:val="18"/>
          <w:szCs w:val="20"/>
        </w:rPr>
        <w:t xml:space="preserve"> followed </w:t>
      </w:r>
      <w:r w:rsidR="008F788C" w:rsidRPr="002E7E4D">
        <w:rPr>
          <w:rFonts w:ascii="Arial" w:eastAsiaTheme="minorEastAsia" w:hAnsi="Arial" w:cs="Arial"/>
          <w:sz w:val="18"/>
          <w:szCs w:val="20"/>
        </w:rPr>
        <w:t xml:space="preserve">best practice guidelines in ordering this </w:t>
      </w:r>
      <w:r w:rsidR="00F60F10">
        <w:rPr>
          <w:rFonts w:ascii="Arial" w:eastAsiaTheme="minorEastAsia" w:hAnsi="Arial" w:cs="Arial"/>
          <w:sz w:val="18"/>
          <w:szCs w:val="20"/>
        </w:rPr>
        <w:t xml:space="preserve">medically necessary </w:t>
      </w:r>
      <w:r w:rsidR="008F788C" w:rsidRPr="002E7E4D">
        <w:rPr>
          <w:rFonts w:ascii="Arial" w:eastAsiaTheme="minorEastAsia" w:hAnsi="Arial" w:cs="Arial"/>
          <w:sz w:val="18"/>
          <w:szCs w:val="20"/>
        </w:rPr>
        <w:t xml:space="preserve">test for </w:t>
      </w:r>
      <w:r w:rsidR="00F60F10">
        <w:rPr>
          <w:rFonts w:ascii="Arial" w:eastAsiaTheme="minorEastAsia" w:hAnsi="Arial" w:cs="Arial"/>
          <w:sz w:val="18"/>
          <w:szCs w:val="20"/>
        </w:rPr>
        <w:t>my</w:t>
      </w:r>
      <w:r w:rsidR="008F788C" w:rsidRPr="002E7E4D">
        <w:rPr>
          <w:rFonts w:ascii="Arial" w:eastAsiaTheme="minorEastAsia" w:hAnsi="Arial" w:cs="Arial"/>
          <w:sz w:val="18"/>
          <w:szCs w:val="20"/>
        </w:rPr>
        <w:t xml:space="preserve"> patient</w:t>
      </w:r>
      <w:r w:rsidR="00F60F10">
        <w:rPr>
          <w:rFonts w:ascii="Arial" w:eastAsiaTheme="minorEastAsia" w:hAnsi="Arial" w:cs="Arial"/>
          <w:sz w:val="18"/>
          <w:szCs w:val="20"/>
        </w:rPr>
        <w:t>, your enrollee</w:t>
      </w:r>
      <w:r w:rsidR="00FA0BFD">
        <w:rPr>
          <w:rFonts w:ascii="Arial" w:eastAsiaTheme="minorEastAsia" w:hAnsi="Arial" w:cs="Arial"/>
          <w:sz w:val="18"/>
          <w:szCs w:val="20"/>
        </w:rPr>
        <w:t>.</w:t>
      </w:r>
    </w:p>
    <w:p w14:paraId="7EE93C7B" w14:textId="77777777" w:rsidR="00512A9B" w:rsidRPr="002E7E4D" w:rsidRDefault="00512A9B" w:rsidP="00512A9B">
      <w:pPr>
        <w:rPr>
          <w:rFonts w:ascii="Arial" w:eastAsiaTheme="minorEastAsia" w:hAnsi="Arial" w:cs="Arial"/>
          <w:sz w:val="18"/>
          <w:szCs w:val="20"/>
        </w:rPr>
      </w:pPr>
      <w:r w:rsidRPr="002E7E4D">
        <w:rPr>
          <w:rFonts w:ascii="Arial" w:eastAsiaTheme="minorEastAsia" w:hAnsi="Arial" w:cs="Arial"/>
          <w:sz w:val="18"/>
          <w:szCs w:val="20"/>
        </w:rPr>
        <w:t>Thank you for your time and consideration of the above request.</w:t>
      </w:r>
    </w:p>
    <w:p w14:paraId="22FE4B84" w14:textId="77777777" w:rsidR="00E62451" w:rsidRPr="002E7E4D" w:rsidRDefault="00E62451" w:rsidP="00512A9B">
      <w:pPr>
        <w:rPr>
          <w:rFonts w:ascii="Arial" w:eastAsiaTheme="minorEastAsia" w:hAnsi="Arial" w:cs="Arial"/>
          <w:sz w:val="18"/>
          <w:szCs w:val="20"/>
        </w:rPr>
      </w:pPr>
    </w:p>
    <w:p w14:paraId="54C22CA6" w14:textId="135CF008" w:rsidR="00512A9B" w:rsidRDefault="00512A9B" w:rsidP="00512A9B">
      <w:pPr>
        <w:rPr>
          <w:rFonts w:ascii="Arial" w:eastAsiaTheme="minorEastAsia" w:hAnsi="Arial" w:cs="Arial"/>
          <w:sz w:val="18"/>
          <w:szCs w:val="20"/>
        </w:rPr>
      </w:pPr>
      <w:r w:rsidRPr="002E7E4D">
        <w:rPr>
          <w:rFonts w:ascii="Arial" w:eastAsiaTheme="minorEastAsia" w:hAnsi="Arial" w:cs="Arial"/>
          <w:sz w:val="18"/>
          <w:szCs w:val="20"/>
        </w:rPr>
        <w:t xml:space="preserve">Sincerely, </w:t>
      </w:r>
    </w:p>
    <w:p w14:paraId="6F71110F" w14:textId="5FA86874" w:rsidR="00FC2EF2" w:rsidRDefault="00FC2EF2" w:rsidP="00512A9B">
      <w:pPr>
        <w:rPr>
          <w:rFonts w:ascii="Arial" w:eastAsiaTheme="minorEastAsia" w:hAnsi="Arial" w:cs="Arial"/>
          <w:sz w:val="18"/>
          <w:szCs w:val="20"/>
        </w:rPr>
      </w:pPr>
    </w:p>
    <w:p w14:paraId="5ABC1BA8" w14:textId="7D7DDCFC" w:rsidR="00FC2EF2" w:rsidRDefault="00FC2EF2" w:rsidP="00512A9B">
      <w:pPr>
        <w:rPr>
          <w:rFonts w:ascii="Arial" w:eastAsiaTheme="minorEastAsia" w:hAnsi="Arial" w:cs="Arial"/>
          <w:sz w:val="18"/>
          <w:szCs w:val="20"/>
        </w:rPr>
      </w:pPr>
    </w:p>
    <w:p w14:paraId="6093B165" w14:textId="1D0967A7" w:rsidR="00FC2EF2" w:rsidRDefault="00FC2EF2" w:rsidP="00512A9B">
      <w:pPr>
        <w:rPr>
          <w:rFonts w:ascii="Arial" w:eastAsiaTheme="minorEastAsia" w:hAnsi="Arial" w:cs="Arial"/>
          <w:sz w:val="18"/>
          <w:szCs w:val="20"/>
        </w:rPr>
      </w:pPr>
    </w:p>
    <w:p w14:paraId="51BBDCC5" w14:textId="77777777" w:rsidR="00FC2EF2" w:rsidRPr="002E7E4D" w:rsidRDefault="00FC2EF2" w:rsidP="00512A9B">
      <w:pPr>
        <w:rPr>
          <w:rFonts w:ascii="Arial" w:eastAsiaTheme="minorEastAsia" w:hAnsi="Arial" w:cs="Arial"/>
          <w:sz w:val="18"/>
          <w:szCs w:val="20"/>
        </w:rPr>
      </w:pPr>
    </w:p>
    <w:p w14:paraId="5346235A" w14:textId="5844819D" w:rsidR="005E78B7" w:rsidRDefault="005E78B7" w:rsidP="00B04619">
      <w:pPr>
        <w:pStyle w:val="Heading2"/>
        <w:numPr>
          <w:ilvl w:val="0"/>
          <w:numId w:val="0"/>
        </w:numPr>
      </w:pPr>
    </w:p>
    <w:sectPr w:rsidR="005E78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CB90" w14:textId="77777777" w:rsidR="00FB68B4" w:rsidRDefault="00FB68B4" w:rsidP="007F51A5">
      <w:pPr>
        <w:spacing w:after="0" w:line="240" w:lineRule="auto"/>
      </w:pPr>
      <w:r>
        <w:separator/>
      </w:r>
    </w:p>
  </w:endnote>
  <w:endnote w:type="continuationSeparator" w:id="0">
    <w:p w14:paraId="7E416252" w14:textId="77777777" w:rsidR="00FB68B4" w:rsidRDefault="00FB68B4" w:rsidP="007F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5714" w14:textId="359F9427" w:rsidR="008A25DB" w:rsidRDefault="008A25DB">
    <w:pPr>
      <w:pStyle w:val="Footer"/>
    </w:pPr>
  </w:p>
  <w:p w14:paraId="66D2AF1E" w14:textId="46035DBB" w:rsidR="008A25DB" w:rsidRDefault="008A25DB">
    <w:pPr>
      <w:pStyle w:val="Footer"/>
    </w:pPr>
    <w:r>
      <w:rPr>
        <w:noProof/>
      </w:rPr>
      <mc:AlternateContent>
        <mc:Choice Requires="wps">
          <w:drawing>
            <wp:anchor distT="45720" distB="45720" distL="114300" distR="114300" simplePos="0" relativeHeight="251659264" behindDoc="0" locked="0" layoutInCell="1" allowOverlap="1" wp14:anchorId="2BD2BA8B" wp14:editId="5DE591CB">
              <wp:simplePos x="0" y="0"/>
              <wp:positionH relativeFrom="page">
                <wp:posOffset>6591300</wp:posOffset>
              </wp:positionH>
              <wp:positionV relativeFrom="paragraph">
                <wp:posOffset>37465</wp:posOffset>
              </wp:positionV>
              <wp:extent cx="1095375" cy="24511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5110"/>
                      </a:xfrm>
                      <a:prstGeom prst="rect">
                        <a:avLst/>
                      </a:prstGeom>
                      <a:solidFill>
                        <a:srgbClr val="FFFFFF"/>
                      </a:solidFill>
                      <a:ln w="9525">
                        <a:noFill/>
                        <a:miter lim="800000"/>
                        <a:headEnd/>
                        <a:tailEnd/>
                      </a:ln>
                    </wps:spPr>
                    <wps:txbx>
                      <w:txbxContent>
                        <w:p w14:paraId="1582257A" w14:textId="25F9156F" w:rsidR="007F13DC" w:rsidRDefault="007F13DC" w:rsidP="007F13DC">
                          <w:pPr>
                            <w:rPr>
                              <w:color w:val="767171" w:themeColor="background2" w:themeShade="80"/>
                              <w:sz w:val="16"/>
                              <w:szCs w:val="16"/>
                            </w:rPr>
                          </w:pPr>
                          <w:r>
                            <w:rPr>
                              <w:rFonts w:ascii="Calibri" w:hAnsi="Calibri" w:cs="Calibri"/>
                              <w:color w:val="000000"/>
                              <w:sz w:val="16"/>
                              <w:szCs w:val="16"/>
                            </w:rPr>
                            <w:t>BFR0002-2337-01</w:t>
                          </w:r>
                        </w:p>
                        <w:p w14:paraId="03842A98" w14:textId="3B52ACB3" w:rsidR="008A25DB" w:rsidRPr="00483E99" w:rsidRDefault="008A25DB" w:rsidP="008A25DB">
                          <w:pPr>
                            <w:rPr>
                              <w:color w:val="767171" w:themeColor="background2"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2BA8B" id="_x0000_t202" coordsize="21600,21600" o:spt="202" path="m,l,21600r21600,l21600,xe">
              <v:stroke joinstyle="miter"/>
              <v:path gradientshapeok="t" o:connecttype="rect"/>
            </v:shapetype>
            <v:shape id="Text Box 2" o:spid="_x0000_s1026" type="#_x0000_t202" style="position:absolute;margin-left:519pt;margin-top:2.95pt;width:86.25pt;height:19.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" stroked="f">
              <v:textbox>
                <w:txbxContent>
                  <w:p w14:paraId="1582257A" w14:textId="25F9156F" w:rsidR="007F13DC" w:rsidRDefault="007F13DC" w:rsidP="007F13DC">
                    <w:pPr>
                      <w:rPr>
                        <w:color w:val="767171" w:themeColor="background2" w:themeShade="80"/>
                        <w:sz w:val="16"/>
                        <w:szCs w:val="16"/>
                      </w:rPr>
                    </w:pPr>
                    <w:r>
                      <w:rPr>
                        <w:rFonts w:ascii="Calibri" w:hAnsi="Calibri" w:cs="Calibri"/>
                        <w:color w:val="000000"/>
                        <w:sz w:val="16"/>
                        <w:szCs w:val="16"/>
                      </w:rPr>
                      <w:t>BFR0002-2337-01</w:t>
                    </w:r>
                  </w:p>
                  <w:p w14:paraId="03842A98" w14:textId="3B52ACB3" w:rsidR="008A25DB" w:rsidRPr="00483E99" w:rsidRDefault="008A25DB" w:rsidP="008A25DB">
                    <w:pPr>
                      <w:rPr>
                        <w:color w:val="767171" w:themeColor="background2" w:themeShade="80"/>
                        <w:sz w:val="16"/>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9AA4" w14:textId="77777777" w:rsidR="00FB68B4" w:rsidRDefault="00FB68B4" w:rsidP="007F51A5">
      <w:pPr>
        <w:spacing w:after="0" w:line="240" w:lineRule="auto"/>
      </w:pPr>
      <w:r>
        <w:separator/>
      </w:r>
    </w:p>
  </w:footnote>
  <w:footnote w:type="continuationSeparator" w:id="0">
    <w:p w14:paraId="60FFC82A" w14:textId="77777777" w:rsidR="00FB68B4" w:rsidRDefault="00FB68B4" w:rsidP="007F5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C7FD" w14:textId="29407546" w:rsidR="00022F2F" w:rsidRDefault="005559B7">
    <w:pPr>
      <w:pStyle w:val="Header"/>
    </w:pPr>
    <w:r>
      <w:t>TEMPLATE: LEVEL 1 INITIAL CLAIM APPEAL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94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A66C15"/>
    <w:multiLevelType w:val="hybridMultilevel"/>
    <w:tmpl w:val="7D326A9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396660119">
    <w:abstractNumId w:val="1"/>
  </w:num>
  <w:num w:numId="2" w16cid:durableId="117580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1MrE0MTAxMjaxsDBS0lEKTi0uzszPAykwrAUAuCryKiwAAAA="/>
  </w:docVars>
  <w:rsids>
    <w:rsidRoot w:val="007F51A5"/>
    <w:rsid w:val="00001A30"/>
    <w:rsid w:val="00022F2F"/>
    <w:rsid w:val="000342E3"/>
    <w:rsid w:val="00046068"/>
    <w:rsid w:val="00060976"/>
    <w:rsid w:val="000878AA"/>
    <w:rsid w:val="00095F7A"/>
    <w:rsid w:val="001250C8"/>
    <w:rsid w:val="001469C7"/>
    <w:rsid w:val="00181483"/>
    <w:rsid w:val="001A72CB"/>
    <w:rsid w:val="001B2E81"/>
    <w:rsid w:val="001D31C8"/>
    <w:rsid w:val="001D40AB"/>
    <w:rsid w:val="001D7F9A"/>
    <w:rsid w:val="0022126C"/>
    <w:rsid w:val="0024719C"/>
    <w:rsid w:val="002845C1"/>
    <w:rsid w:val="002C39D6"/>
    <w:rsid w:val="002C58A7"/>
    <w:rsid w:val="002D1239"/>
    <w:rsid w:val="002E7E4D"/>
    <w:rsid w:val="002F47F9"/>
    <w:rsid w:val="00323414"/>
    <w:rsid w:val="00323A62"/>
    <w:rsid w:val="0032759D"/>
    <w:rsid w:val="00341F89"/>
    <w:rsid w:val="00355B1E"/>
    <w:rsid w:val="00370071"/>
    <w:rsid w:val="0037449E"/>
    <w:rsid w:val="003A3A9F"/>
    <w:rsid w:val="003A4CA0"/>
    <w:rsid w:val="003A7872"/>
    <w:rsid w:val="003B6D72"/>
    <w:rsid w:val="003B6E81"/>
    <w:rsid w:val="00400462"/>
    <w:rsid w:val="004164F4"/>
    <w:rsid w:val="00416CFF"/>
    <w:rsid w:val="0044215A"/>
    <w:rsid w:val="004436AC"/>
    <w:rsid w:val="00453F7A"/>
    <w:rsid w:val="00461849"/>
    <w:rsid w:val="00475B55"/>
    <w:rsid w:val="00482B33"/>
    <w:rsid w:val="004B52C8"/>
    <w:rsid w:val="004C013C"/>
    <w:rsid w:val="004E05C9"/>
    <w:rsid w:val="004E6609"/>
    <w:rsid w:val="004F321E"/>
    <w:rsid w:val="00500CF0"/>
    <w:rsid w:val="00511F6A"/>
    <w:rsid w:val="00512A9B"/>
    <w:rsid w:val="00543832"/>
    <w:rsid w:val="00555623"/>
    <w:rsid w:val="005559B7"/>
    <w:rsid w:val="00564AA1"/>
    <w:rsid w:val="0058220D"/>
    <w:rsid w:val="005A30EC"/>
    <w:rsid w:val="005C4057"/>
    <w:rsid w:val="005D37DC"/>
    <w:rsid w:val="005D5AD0"/>
    <w:rsid w:val="005D5FF2"/>
    <w:rsid w:val="005D711A"/>
    <w:rsid w:val="005E78B7"/>
    <w:rsid w:val="00600E7E"/>
    <w:rsid w:val="00663BB0"/>
    <w:rsid w:val="006B1CFD"/>
    <w:rsid w:val="006E676D"/>
    <w:rsid w:val="006F25FD"/>
    <w:rsid w:val="00736043"/>
    <w:rsid w:val="00753256"/>
    <w:rsid w:val="007766F3"/>
    <w:rsid w:val="00776ACC"/>
    <w:rsid w:val="007835E5"/>
    <w:rsid w:val="007929C5"/>
    <w:rsid w:val="007A75B5"/>
    <w:rsid w:val="007D5F85"/>
    <w:rsid w:val="007F13DC"/>
    <w:rsid w:val="007F51A5"/>
    <w:rsid w:val="0082405F"/>
    <w:rsid w:val="0087092C"/>
    <w:rsid w:val="00887D80"/>
    <w:rsid w:val="008A16A2"/>
    <w:rsid w:val="008A25DB"/>
    <w:rsid w:val="008F788C"/>
    <w:rsid w:val="00934E3D"/>
    <w:rsid w:val="00935A7B"/>
    <w:rsid w:val="009634E7"/>
    <w:rsid w:val="00972851"/>
    <w:rsid w:val="00990565"/>
    <w:rsid w:val="009928EF"/>
    <w:rsid w:val="00997243"/>
    <w:rsid w:val="009A689B"/>
    <w:rsid w:val="009B1A48"/>
    <w:rsid w:val="009D4F9C"/>
    <w:rsid w:val="00A312CD"/>
    <w:rsid w:val="00A34225"/>
    <w:rsid w:val="00A356F9"/>
    <w:rsid w:val="00A36DFC"/>
    <w:rsid w:val="00A53574"/>
    <w:rsid w:val="00A81BFF"/>
    <w:rsid w:val="00A934B6"/>
    <w:rsid w:val="00AC6455"/>
    <w:rsid w:val="00AE791D"/>
    <w:rsid w:val="00B00D31"/>
    <w:rsid w:val="00B04619"/>
    <w:rsid w:val="00B903EE"/>
    <w:rsid w:val="00B908CA"/>
    <w:rsid w:val="00BC2804"/>
    <w:rsid w:val="00BC6B12"/>
    <w:rsid w:val="00BF12DB"/>
    <w:rsid w:val="00C06DC4"/>
    <w:rsid w:val="00C51CEB"/>
    <w:rsid w:val="00C76437"/>
    <w:rsid w:val="00C91DE8"/>
    <w:rsid w:val="00CD2714"/>
    <w:rsid w:val="00CF7F6E"/>
    <w:rsid w:val="00D05002"/>
    <w:rsid w:val="00D14F39"/>
    <w:rsid w:val="00D22787"/>
    <w:rsid w:val="00D47C07"/>
    <w:rsid w:val="00D56418"/>
    <w:rsid w:val="00D6370D"/>
    <w:rsid w:val="00D657C2"/>
    <w:rsid w:val="00D75175"/>
    <w:rsid w:val="00D8427A"/>
    <w:rsid w:val="00D904C2"/>
    <w:rsid w:val="00DB3EC3"/>
    <w:rsid w:val="00E270FB"/>
    <w:rsid w:val="00E3230C"/>
    <w:rsid w:val="00E46D5D"/>
    <w:rsid w:val="00E550D5"/>
    <w:rsid w:val="00E579E1"/>
    <w:rsid w:val="00E62451"/>
    <w:rsid w:val="00E94554"/>
    <w:rsid w:val="00EE45F6"/>
    <w:rsid w:val="00F410D0"/>
    <w:rsid w:val="00F60F10"/>
    <w:rsid w:val="00F7387F"/>
    <w:rsid w:val="00F74EA5"/>
    <w:rsid w:val="00F76B00"/>
    <w:rsid w:val="00F83946"/>
    <w:rsid w:val="00FA0BFD"/>
    <w:rsid w:val="00FB68B4"/>
    <w:rsid w:val="00FC2EF2"/>
    <w:rsid w:val="14CD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74CC7"/>
  <w15:chartTrackingRefBased/>
  <w15:docId w15:val="{580BFDD7-4125-4851-A929-5268DEFA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DC"/>
    <w:pPr>
      <w:spacing w:line="256" w:lineRule="auto"/>
    </w:pPr>
  </w:style>
  <w:style w:type="paragraph" w:styleId="Heading1">
    <w:name w:val="heading 1"/>
    <w:basedOn w:val="Normal"/>
    <w:next w:val="Normal"/>
    <w:link w:val="Heading1Char"/>
    <w:uiPriority w:val="9"/>
    <w:qFormat/>
    <w:rsid w:val="00512A9B"/>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2A9B"/>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2A9B"/>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2A9B"/>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512A9B"/>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512A9B"/>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512A9B"/>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512A9B"/>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2A9B"/>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1A5"/>
    <w:rPr>
      <w:sz w:val="20"/>
      <w:szCs w:val="20"/>
    </w:rPr>
  </w:style>
  <w:style w:type="character" w:styleId="FootnoteReference">
    <w:name w:val="footnote reference"/>
    <w:basedOn w:val="DefaultParagraphFont"/>
    <w:uiPriority w:val="99"/>
    <w:semiHidden/>
    <w:unhideWhenUsed/>
    <w:rsid w:val="007F51A5"/>
    <w:rPr>
      <w:vertAlign w:val="superscript"/>
    </w:rPr>
  </w:style>
  <w:style w:type="character" w:styleId="Hyperlink">
    <w:name w:val="Hyperlink"/>
    <w:basedOn w:val="DefaultParagraphFont"/>
    <w:uiPriority w:val="99"/>
    <w:unhideWhenUsed/>
    <w:rsid w:val="007F51A5"/>
    <w:rPr>
      <w:color w:val="0563C1" w:themeColor="hyperlink"/>
      <w:u w:val="single"/>
    </w:rPr>
  </w:style>
  <w:style w:type="paragraph" w:styleId="ListParagraph">
    <w:name w:val="List Paragraph"/>
    <w:basedOn w:val="Normal"/>
    <w:uiPriority w:val="34"/>
    <w:qFormat/>
    <w:rsid w:val="008F788C"/>
    <w:pPr>
      <w:ind w:left="720"/>
      <w:contextualSpacing/>
    </w:pPr>
  </w:style>
  <w:style w:type="character" w:customStyle="1" w:styleId="Heading1Char">
    <w:name w:val="Heading 1 Char"/>
    <w:basedOn w:val="DefaultParagraphFont"/>
    <w:link w:val="Heading1"/>
    <w:uiPriority w:val="9"/>
    <w:rsid w:val="00512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2A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2A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2A9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12A9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12A9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12A9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12A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2A9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B1A48"/>
    <w:rPr>
      <w:sz w:val="16"/>
      <w:szCs w:val="16"/>
    </w:rPr>
  </w:style>
  <w:style w:type="paragraph" w:styleId="CommentText">
    <w:name w:val="annotation text"/>
    <w:basedOn w:val="Normal"/>
    <w:link w:val="CommentTextChar"/>
    <w:uiPriority w:val="99"/>
    <w:semiHidden/>
    <w:unhideWhenUsed/>
    <w:rsid w:val="009B1A48"/>
    <w:pPr>
      <w:spacing w:line="240" w:lineRule="auto"/>
    </w:pPr>
    <w:rPr>
      <w:sz w:val="20"/>
      <w:szCs w:val="20"/>
    </w:rPr>
  </w:style>
  <w:style w:type="character" w:customStyle="1" w:styleId="CommentTextChar">
    <w:name w:val="Comment Text Char"/>
    <w:basedOn w:val="DefaultParagraphFont"/>
    <w:link w:val="CommentText"/>
    <w:uiPriority w:val="99"/>
    <w:semiHidden/>
    <w:rsid w:val="009B1A48"/>
    <w:rPr>
      <w:sz w:val="20"/>
      <w:szCs w:val="20"/>
    </w:rPr>
  </w:style>
  <w:style w:type="paragraph" w:styleId="CommentSubject">
    <w:name w:val="annotation subject"/>
    <w:basedOn w:val="CommentText"/>
    <w:next w:val="CommentText"/>
    <w:link w:val="CommentSubjectChar"/>
    <w:uiPriority w:val="99"/>
    <w:semiHidden/>
    <w:unhideWhenUsed/>
    <w:rsid w:val="009B1A48"/>
    <w:rPr>
      <w:b/>
      <w:bCs/>
    </w:rPr>
  </w:style>
  <w:style w:type="character" w:customStyle="1" w:styleId="CommentSubjectChar">
    <w:name w:val="Comment Subject Char"/>
    <w:basedOn w:val="CommentTextChar"/>
    <w:link w:val="CommentSubject"/>
    <w:uiPriority w:val="99"/>
    <w:semiHidden/>
    <w:rsid w:val="009B1A48"/>
    <w:rPr>
      <w:b/>
      <w:bCs/>
      <w:sz w:val="20"/>
      <w:szCs w:val="20"/>
    </w:rPr>
  </w:style>
  <w:style w:type="paragraph" w:styleId="BalloonText">
    <w:name w:val="Balloon Text"/>
    <w:basedOn w:val="Normal"/>
    <w:link w:val="BalloonTextChar"/>
    <w:uiPriority w:val="99"/>
    <w:semiHidden/>
    <w:unhideWhenUsed/>
    <w:rsid w:val="009B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48"/>
    <w:rPr>
      <w:rFonts w:ascii="Segoe UI" w:hAnsi="Segoe UI" w:cs="Segoe UI"/>
      <w:sz w:val="18"/>
      <w:szCs w:val="18"/>
    </w:rPr>
  </w:style>
  <w:style w:type="character" w:styleId="FollowedHyperlink">
    <w:name w:val="FollowedHyperlink"/>
    <w:basedOn w:val="DefaultParagraphFont"/>
    <w:uiPriority w:val="99"/>
    <w:semiHidden/>
    <w:unhideWhenUsed/>
    <w:rsid w:val="00E3230C"/>
    <w:rPr>
      <w:color w:val="954F72" w:themeColor="followedHyperlink"/>
      <w:u w:val="single"/>
    </w:rPr>
  </w:style>
  <w:style w:type="paragraph" w:styleId="Header">
    <w:name w:val="header"/>
    <w:basedOn w:val="Normal"/>
    <w:link w:val="HeaderChar"/>
    <w:uiPriority w:val="99"/>
    <w:unhideWhenUsed/>
    <w:rsid w:val="008A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DB"/>
  </w:style>
  <w:style w:type="paragraph" w:styleId="Footer">
    <w:name w:val="footer"/>
    <w:basedOn w:val="Normal"/>
    <w:link w:val="FooterChar"/>
    <w:uiPriority w:val="99"/>
    <w:unhideWhenUsed/>
    <w:rsid w:val="008A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DB"/>
  </w:style>
  <w:style w:type="paragraph" w:styleId="NoSpacing">
    <w:name w:val="No Spacing"/>
    <w:uiPriority w:val="1"/>
    <w:qFormat/>
    <w:rsid w:val="00E62451"/>
    <w:pPr>
      <w:spacing w:after="0" w:line="240" w:lineRule="auto"/>
    </w:pPr>
    <w:rPr>
      <w:rFonts w:eastAsiaTheme="minorEastAsia"/>
    </w:rPr>
  </w:style>
  <w:style w:type="character" w:styleId="UnresolvedMention">
    <w:name w:val="Unresolved Mention"/>
    <w:basedOn w:val="DefaultParagraphFont"/>
    <w:uiPriority w:val="99"/>
    <w:semiHidden/>
    <w:unhideWhenUsed/>
    <w:rsid w:val="0018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2594">
      <w:bodyDiv w:val="1"/>
      <w:marLeft w:val="0"/>
      <w:marRight w:val="0"/>
      <w:marTop w:val="0"/>
      <w:marBottom w:val="0"/>
      <w:divBdr>
        <w:top w:val="none" w:sz="0" w:space="0" w:color="auto"/>
        <w:left w:val="none" w:sz="0" w:space="0" w:color="auto"/>
        <w:bottom w:val="none" w:sz="0" w:space="0" w:color="auto"/>
        <w:right w:val="none" w:sz="0" w:space="0" w:color="auto"/>
      </w:divBdr>
    </w:div>
    <w:div w:id="826088670">
      <w:bodyDiv w:val="1"/>
      <w:marLeft w:val="0"/>
      <w:marRight w:val="0"/>
      <w:marTop w:val="0"/>
      <w:marBottom w:val="0"/>
      <w:divBdr>
        <w:top w:val="none" w:sz="0" w:space="0" w:color="auto"/>
        <w:left w:val="none" w:sz="0" w:space="0" w:color="auto"/>
        <w:bottom w:val="none" w:sz="0" w:space="0" w:color="auto"/>
        <w:right w:val="none" w:sz="0" w:space="0" w:color="auto"/>
      </w:divBdr>
    </w:div>
    <w:div w:id="13887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E6E3-CA67-4D6F-A1EE-1888ACE938DA}">
  <ds:schemaRefs>
    <ds:schemaRef ds:uri="http://purl.org/dc/terms/"/>
    <ds:schemaRef ds:uri="http://schemas.openxmlformats.org/package/2006/metadata/core-properties"/>
    <ds:schemaRef ds:uri="http://purl.org/dc/dcmitype/"/>
    <ds:schemaRef ds:uri="http://schemas.microsoft.com/office/infopath/2007/PartnerControls"/>
    <ds:schemaRef ds:uri="f891a1cf-1d75-4bc2-b190-fd08e656f85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3857413-BF94-48A4-8718-5F8E3BBCF44A}">
  <ds:schemaRefs>
    <ds:schemaRef ds:uri="http://schemas.microsoft.com/sharepoint/v3/contenttype/forms"/>
  </ds:schemaRefs>
</ds:datastoreItem>
</file>

<file path=customXml/itemProps3.xml><?xml version="1.0" encoding="utf-8"?>
<ds:datastoreItem xmlns:ds="http://schemas.openxmlformats.org/officeDocument/2006/customXml" ds:itemID="{854351CE-DD20-4CDC-8C96-55FC4B9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98CDD-6279-4533-966D-C73A63E2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BioFire Diagnostics</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Barrett</dc:creator>
  <cp:keywords/>
  <dc:description/>
  <cp:lastModifiedBy>Breann Jensen</cp:lastModifiedBy>
  <cp:revision>2</cp:revision>
  <dcterms:created xsi:type="dcterms:W3CDTF">2023-02-07T23:05:00Z</dcterms:created>
  <dcterms:modified xsi:type="dcterms:W3CDTF">2023-02-07T23:05:00Z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ies>
</file>